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018F7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 w:rsidR="00CE70D1">
        <w:rPr>
          <w:sz w:val="24"/>
          <w:szCs w:val="24"/>
        </w:rPr>
        <w:t>4</w:t>
      </w:r>
      <w:r w:rsidR="00AE76A7">
        <w:rPr>
          <w:sz w:val="24"/>
          <w:szCs w:val="24"/>
        </w:rPr>
        <w:t>9</w:t>
      </w:r>
      <w:r w:rsidR="00501B7A">
        <w:rPr>
          <w:sz w:val="24"/>
          <w:szCs w:val="24"/>
        </w:rPr>
        <w:t>683</w:t>
      </w:r>
    </w:p>
    <w:p w14:paraId="1B2A9F03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36" w:type="dxa"/>
        <w:jc w:val="center"/>
        <w:tblLook w:val="01E0" w:firstRow="1" w:lastRow="1" w:firstColumn="1" w:lastColumn="1" w:noHBand="0" w:noVBand="0"/>
      </w:tblPr>
      <w:tblGrid>
        <w:gridCol w:w="4590"/>
        <w:gridCol w:w="359"/>
        <w:gridCol w:w="4687"/>
      </w:tblGrid>
      <w:tr w:rsidR="00AF3657" w:rsidRPr="00DE014E" w14:paraId="4CF4AD81" w14:textId="77777777" w:rsidTr="00501B7A">
        <w:trPr>
          <w:trHeight w:val="1549"/>
          <w:jc w:val="center"/>
        </w:trPr>
        <w:tc>
          <w:tcPr>
            <w:tcW w:w="4590" w:type="dxa"/>
          </w:tcPr>
          <w:p w14:paraId="4D23036A" w14:textId="77777777" w:rsidR="00AF3657" w:rsidRPr="002E4CD3" w:rsidRDefault="00501B7A" w:rsidP="002E4CD3">
            <w:pPr>
              <w:jc w:val="left"/>
              <w:rPr>
                <w:b/>
                <w:caps/>
                <w:szCs w:val="24"/>
              </w:rPr>
            </w:pPr>
            <w:r w:rsidRPr="00501B7A">
              <w:rPr>
                <w:b/>
                <w:caps/>
              </w:rPr>
              <w:t>APPLICATION OF POINT ROYAL WATER SYSTEM AND POINT ROYAL WATER SUPPLY CORPORATION FOR SALE, TRANFER, OR MERGER OF FACILITIES AND CERTIFICATE RIGHTS IN HENDERSON COUNTY</w:t>
            </w:r>
          </w:p>
        </w:tc>
        <w:tc>
          <w:tcPr>
            <w:tcW w:w="359" w:type="dxa"/>
          </w:tcPr>
          <w:p w14:paraId="5346E4B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1C1B100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EB02963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7309362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D92D6F8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54D9CB1" w14:textId="77777777" w:rsidR="00AE76A7" w:rsidRPr="00DE014E" w:rsidRDefault="0073749F" w:rsidP="00976B9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87" w:type="dxa"/>
          </w:tcPr>
          <w:p w14:paraId="1D811FC6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7DACB0DD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50A087E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61B0FEA2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6087706E" w14:textId="652AD541" w:rsidR="00222B98" w:rsidRPr="004E0916" w:rsidRDefault="00A34DAD" w:rsidP="00D31222">
      <w:pPr>
        <w:pStyle w:val="Documentheading"/>
        <w:spacing w:line="360" w:lineRule="auto"/>
        <w:rPr>
          <w:sz w:val="24"/>
          <w:szCs w:val="24"/>
        </w:rPr>
      </w:pPr>
      <w:bookmarkStart w:id="1" w:name="_Hlk21093071"/>
      <w:r>
        <w:rPr>
          <w:sz w:val="24"/>
          <w:szCs w:val="24"/>
        </w:rPr>
        <w:t>commission staff’s status update</w:t>
      </w:r>
    </w:p>
    <w:bookmarkEnd w:id="1"/>
    <w:p w14:paraId="46F11995" w14:textId="3E536ED5" w:rsidR="00222B98" w:rsidRDefault="00D31222" w:rsidP="00D31222">
      <w:pPr>
        <w:spacing w:line="360" w:lineRule="auto"/>
        <w:rPr>
          <w:szCs w:val="24"/>
        </w:rPr>
      </w:pPr>
      <w:r>
        <w:rPr>
          <w:szCs w:val="24"/>
        </w:rPr>
        <w:tab/>
      </w:r>
      <w:r w:rsidRPr="007577BC">
        <w:rPr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 (Staff)</w:t>
      </w:r>
      <w:r w:rsidRPr="00DF0F91">
        <w:rPr>
          <w:szCs w:val="24"/>
        </w:rPr>
        <w:t xml:space="preserve"> of the Public Utility Commission of Texas </w:t>
      </w:r>
      <w:r>
        <w:rPr>
          <w:szCs w:val="24"/>
        </w:rPr>
        <w:t>(Commission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this</w:t>
      </w:r>
      <w:r w:rsidR="00CC69B6">
        <w:rPr>
          <w:szCs w:val="24"/>
        </w:rPr>
        <w:t xml:space="preserve"> Status Update</w:t>
      </w:r>
      <w:r>
        <w:rPr>
          <w:szCs w:val="24"/>
        </w:rPr>
        <w:t>.</w:t>
      </w:r>
      <w:r w:rsidRPr="00AF553A">
        <w:rPr>
          <w:szCs w:val="24"/>
        </w:rPr>
        <w:t xml:space="preserve"> In support thereof, Staff shows the following:</w:t>
      </w:r>
    </w:p>
    <w:p w14:paraId="2A6F3901" w14:textId="77777777" w:rsidR="005934C9" w:rsidRDefault="005934C9" w:rsidP="00D31222">
      <w:pPr>
        <w:spacing w:line="360" w:lineRule="auto"/>
      </w:pPr>
    </w:p>
    <w:p w14:paraId="07EAA6F8" w14:textId="77777777" w:rsidR="00240DCE" w:rsidRDefault="00240DCE" w:rsidP="00A25E5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50143622" w14:textId="644B7701" w:rsidR="00F20B48" w:rsidRPr="00F20B48" w:rsidRDefault="00976B9E" w:rsidP="00F20B48">
      <w:pPr>
        <w:autoSpaceDE w:val="0"/>
        <w:autoSpaceDN w:val="0"/>
        <w:adjustRightInd w:val="0"/>
        <w:spacing w:line="360" w:lineRule="auto"/>
        <w:ind w:firstLine="720"/>
        <w:rPr>
          <w:bCs/>
          <w:color w:val="000000" w:themeColor="text1"/>
          <w:szCs w:val="24"/>
        </w:rPr>
      </w:pPr>
      <w:r w:rsidRPr="00B259BF">
        <w:rPr>
          <w:szCs w:val="24"/>
        </w:rPr>
        <w:t xml:space="preserve">On </w:t>
      </w:r>
      <w:r w:rsidR="00501B7A">
        <w:rPr>
          <w:szCs w:val="24"/>
        </w:rPr>
        <w:t>June 2</w:t>
      </w:r>
      <w:r w:rsidR="00A01758">
        <w:rPr>
          <w:szCs w:val="24"/>
        </w:rPr>
        <w:t>6</w:t>
      </w:r>
      <w:r w:rsidRPr="00B259BF">
        <w:rPr>
          <w:szCs w:val="24"/>
        </w:rPr>
        <w:t>, 201</w:t>
      </w:r>
      <w:r>
        <w:rPr>
          <w:szCs w:val="24"/>
        </w:rPr>
        <w:t>9</w:t>
      </w:r>
      <w:r w:rsidRPr="00B259BF">
        <w:rPr>
          <w:szCs w:val="24"/>
        </w:rPr>
        <w:t xml:space="preserve">, </w:t>
      </w:r>
      <w:bookmarkStart w:id="2" w:name="_Hlk21079296"/>
      <w:r w:rsidR="00501B7A" w:rsidRPr="001A49B6">
        <w:rPr>
          <w:rFonts w:cs="Baskerville Old Face"/>
          <w:color w:val="000000" w:themeColor="text1"/>
          <w:szCs w:val="24"/>
        </w:rPr>
        <w:t>Point Royal Water Supply Corporation</w:t>
      </w:r>
      <w:r w:rsidR="00F20B48" w:rsidRPr="00587AA4">
        <w:rPr>
          <w:bCs/>
          <w:color w:val="000000" w:themeColor="text1"/>
        </w:rPr>
        <w:t xml:space="preserve"> </w:t>
      </w:r>
      <w:r w:rsidR="00F20B48">
        <w:rPr>
          <w:bCs/>
        </w:rPr>
        <w:t>(</w:t>
      </w:r>
      <w:r w:rsidR="00501B7A">
        <w:rPr>
          <w:bCs/>
        </w:rPr>
        <w:t>Point Royal WSC</w:t>
      </w:r>
      <w:r w:rsidR="00F20B48">
        <w:rPr>
          <w:bCs/>
        </w:rPr>
        <w:t xml:space="preserve">) </w:t>
      </w:r>
      <w:r w:rsidR="00F20B48" w:rsidRPr="000C2BE3">
        <w:rPr>
          <w:bCs/>
          <w:color w:val="000000" w:themeColor="text1"/>
        </w:rPr>
        <w:t>a</w:t>
      </w:r>
      <w:r w:rsidR="00501B7A">
        <w:rPr>
          <w:bCs/>
          <w:color w:val="000000" w:themeColor="text1"/>
        </w:rPr>
        <w:t xml:space="preserve">nd </w:t>
      </w:r>
      <w:r w:rsidR="00501B7A">
        <w:rPr>
          <w:bCs/>
          <w:color w:val="000000" w:themeColor="text1"/>
          <w:szCs w:val="24"/>
        </w:rPr>
        <w:t>Point Royal Property Owners Improvement Association</w:t>
      </w:r>
      <w:r w:rsidR="00F20B48">
        <w:rPr>
          <w:color w:val="000000" w:themeColor="text1"/>
        </w:rPr>
        <w:t>,</w:t>
      </w:r>
      <w:r w:rsidR="00F20B48" w:rsidRPr="000C2BE3">
        <w:rPr>
          <w:i/>
          <w:color w:val="000000" w:themeColor="text1"/>
        </w:rPr>
        <w:t xml:space="preserve"> </w:t>
      </w:r>
      <w:r w:rsidR="00F20B48" w:rsidRPr="00587AA4">
        <w:rPr>
          <w:bCs/>
          <w:color w:val="000000" w:themeColor="text1"/>
        </w:rPr>
        <w:t>(</w:t>
      </w:r>
      <w:r w:rsidR="008E1161">
        <w:rPr>
          <w:bCs/>
          <w:color w:val="000000" w:themeColor="text1"/>
        </w:rPr>
        <w:t>Point Royal POIA</w:t>
      </w:r>
      <w:r w:rsidR="00F20B48" w:rsidRPr="00587AA4">
        <w:rPr>
          <w:bCs/>
          <w:color w:val="000000" w:themeColor="text1"/>
        </w:rPr>
        <w:t xml:space="preserve">) (collectively, Applicants) </w:t>
      </w:r>
      <w:bookmarkEnd w:id="2"/>
      <w:r w:rsidR="00F20B48" w:rsidRPr="00587AA4">
        <w:rPr>
          <w:bCs/>
          <w:color w:val="000000" w:themeColor="text1"/>
        </w:rPr>
        <w:t xml:space="preserve">filed an application for Sale, Transfer, or Merger (STM) of facilities and certificate rights in </w:t>
      </w:r>
      <w:bookmarkStart w:id="3" w:name="_Hlk24375771"/>
      <w:r w:rsidR="00501B7A">
        <w:rPr>
          <w:color w:val="000000" w:themeColor="text1"/>
        </w:rPr>
        <w:t>Henderson</w:t>
      </w:r>
      <w:r w:rsidR="00F20B48" w:rsidRPr="00587AA4">
        <w:rPr>
          <w:bCs/>
          <w:color w:val="000000" w:themeColor="text1"/>
        </w:rPr>
        <w:t xml:space="preserve"> </w:t>
      </w:r>
      <w:bookmarkEnd w:id="3"/>
      <w:r w:rsidR="00F20B48" w:rsidRPr="00587AA4">
        <w:rPr>
          <w:bCs/>
          <w:color w:val="000000" w:themeColor="text1"/>
        </w:rPr>
        <w:t>County</w:t>
      </w:r>
      <w:r w:rsidR="002202EB">
        <w:rPr>
          <w:rFonts w:eastAsiaTheme="minorHAnsi"/>
          <w:szCs w:val="22"/>
        </w:rPr>
        <w:t>.</w:t>
      </w:r>
      <w:r w:rsidR="002E4CD3" w:rsidRPr="002E4CD3">
        <w:rPr>
          <w:szCs w:val="24"/>
        </w:rPr>
        <w:t xml:space="preserve">  </w:t>
      </w:r>
      <w:r w:rsidR="00F20B48" w:rsidRPr="00F20B48">
        <w:rPr>
          <w:bCs/>
          <w:color w:val="000000" w:themeColor="text1"/>
          <w:szCs w:val="24"/>
        </w:rPr>
        <w:t xml:space="preserve">Specifically, </w:t>
      </w:r>
      <w:r w:rsidR="00501B7A">
        <w:rPr>
          <w:rFonts w:cs="Baskerville Old Face"/>
          <w:color w:val="000000" w:themeColor="text1"/>
          <w:szCs w:val="24"/>
        </w:rPr>
        <w:t>Point Royal WSC</w:t>
      </w:r>
      <w:r w:rsidR="00F20B48" w:rsidRPr="00F20B48">
        <w:rPr>
          <w:bCs/>
          <w:color w:val="000000" w:themeColor="text1"/>
          <w:szCs w:val="24"/>
        </w:rPr>
        <w:t xml:space="preserve"> </w:t>
      </w:r>
      <w:r w:rsidR="00501B7A" w:rsidRPr="001A49B6">
        <w:rPr>
          <w:bCs/>
          <w:color w:val="000000" w:themeColor="text1"/>
          <w:szCs w:val="24"/>
        </w:rPr>
        <w:t xml:space="preserve">seeks approval to acquire facilities and to transfer all of </w:t>
      </w:r>
      <w:r w:rsidR="008E1161">
        <w:rPr>
          <w:rFonts w:cs="Baskerville Old Face"/>
          <w:color w:val="000000" w:themeColor="text1"/>
          <w:szCs w:val="24"/>
        </w:rPr>
        <w:t>Point Royal POIA</w:t>
      </w:r>
      <w:r w:rsidR="00501B7A" w:rsidRPr="001A49B6">
        <w:rPr>
          <w:rFonts w:cs="Baskerville Old Face"/>
          <w:color w:val="000000" w:themeColor="text1"/>
          <w:szCs w:val="24"/>
        </w:rPr>
        <w:t xml:space="preserve">’s </w:t>
      </w:r>
      <w:r w:rsidR="00EA2C6B">
        <w:rPr>
          <w:color w:val="000000" w:themeColor="text1"/>
          <w:szCs w:val="24"/>
        </w:rPr>
        <w:t>water</w:t>
      </w:r>
      <w:r w:rsidR="00501B7A" w:rsidRPr="001A49B6">
        <w:rPr>
          <w:color w:val="000000" w:themeColor="text1"/>
          <w:szCs w:val="24"/>
        </w:rPr>
        <w:t xml:space="preserve"> </w:t>
      </w:r>
      <w:r w:rsidR="008B66D3">
        <w:rPr>
          <w:color w:val="000000" w:themeColor="text1"/>
          <w:szCs w:val="24"/>
        </w:rPr>
        <w:t xml:space="preserve">service area under </w:t>
      </w:r>
      <w:r w:rsidR="00501B7A">
        <w:rPr>
          <w:color w:val="000000" w:themeColor="text1"/>
          <w:szCs w:val="24"/>
        </w:rPr>
        <w:t>Certificate of Convenience and Necessity (</w:t>
      </w:r>
      <w:r w:rsidR="00501B7A" w:rsidRPr="001A49B6">
        <w:rPr>
          <w:color w:val="000000" w:themeColor="text1"/>
          <w:szCs w:val="24"/>
        </w:rPr>
        <w:t>CCN</w:t>
      </w:r>
      <w:r w:rsidR="00501B7A">
        <w:rPr>
          <w:color w:val="000000" w:themeColor="text1"/>
          <w:szCs w:val="24"/>
        </w:rPr>
        <w:t>)</w:t>
      </w:r>
      <w:r w:rsidR="00501B7A" w:rsidRPr="001A49B6">
        <w:rPr>
          <w:color w:val="000000" w:themeColor="text1"/>
          <w:szCs w:val="24"/>
        </w:rPr>
        <w:t xml:space="preserve"> No</w:t>
      </w:r>
      <w:r w:rsidR="002D6B06">
        <w:rPr>
          <w:color w:val="000000" w:themeColor="text1"/>
          <w:szCs w:val="24"/>
        </w:rPr>
        <w:t>.</w:t>
      </w:r>
      <w:r w:rsidR="00501B7A" w:rsidRPr="001A49B6">
        <w:rPr>
          <w:color w:val="000000" w:themeColor="text1"/>
          <w:szCs w:val="24"/>
        </w:rPr>
        <w:t xml:space="preserve"> 12390</w:t>
      </w:r>
      <w:r w:rsidR="00501B7A" w:rsidRPr="001A49B6">
        <w:rPr>
          <w:bCs/>
          <w:color w:val="000000" w:themeColor="text1"/>
          <w:szCs w:val="24"/>
        </w:rPr>
        <w:t xml:space="preserve">. The requested area includes approximately </w:t>
      </w:r>
      <w:r w:rsidR="00501B7A" w:rsidRPr="001A49B6">
        <w:rPr>
          <w:rFonts w:cs="Baskerville Old Face"/>
          <w:color w:val="000000" w:themeColor="text1"/>
          <w:szCs w:val="24"/>
        </w:rPr>
        <w:t>80</w:t>
      </w:r>
      <w:r w:rsidR="00501B7A" w:rsidRPr="001A49B6">
        <w:rPr>
          <w:bCs/>
          <w:color w:val="000000" w:themeColor="text1"/>
          <w:szCs w:val="24"/>
        </w:rPr>
        <w:t xml:space="preserve"> acres and </w:t>
      </w:r>
      <w:r w:rsidR="00501B7A" w:rsidRPr="001A49B6">
        <w:rPr>
          <w:rFonts w:cs="Baskerville Old Face"/>
          <w:color w:val="000000" w:themeColor="text1"/>
          <w:szCs w:val="24"/>
        </w:rPr>
        <w:t>67</w:t>
      </w:r>
      <w:r w:rsidR="00501B7A" w:rsidRPr="001A49B6">
        <w:rPr>
          <w:bCs/>
          <w:color w:val="000000" w:themeColor="text1"/>
          <w:szCs w:val="24"/>
        </w:rPr>
        <w:t xml:space="preserve"> connections.  </w:t>
      </w:r>
    </w:p>
    <w:p w14:paraId="326D9F7A" w14:textId="3E214937" w:rsidR="00EB2FC6" w:rsidRPr="00373612" w:rsidRDefault="00C512A9" w:rsidP="00447B77">
      <w:pPr>
        <w:spacing w:line="360" w:lineRule="auto"/>
        <w:ind w:firstLine="720"/>
      </w:pPr>
      <w:r w:rsidRPr="00C512A9">
        <w:t xml:space="preserve">On </w:t>
      </w:r>
      <w:r w:rsidR="00E94ED7">
        <w:t>April 16</w:t>
      </w:r>
      <w:r w:rsidRPr="00C512A9">
        <w:t xml:space="preserve">, </w:t>
      </w:r>
      <w:r w:rsidR="00E94ED7">
        <w:t>2020</w:t>
      </w:r>
      <w:r w:rsidR="008B66D3">
        <w:t>,</w:t>
      </w:r>
      <w:r w:rsidR="00E94ED7">
        <w:t xml:space="preserve"> the Administrative Law Judge (ALJ) issued </w:t>
      </w:r>
      <w:r w:rsidRPr="00C512A9">
        <w:t xml:space="preserve">Order No. </w:t>
      </w:r>
      <w:r w:rsidR="00E94ED7">
        <w:t>7</w:t>
      </w:r>
      <w:r w:rsidRPr="00C512A9">
        <w:t xml:space="preserve"> establish</w:t>
      </w:r>
      <w:r w:rsidR="00186F8F">
        <w:t>ing</w:t>
      </w:r>
      <w:r w:rsidRPr="00C512A9">
        <w:t xml:space="preserve"> a deadline of </w:t>
      </w:r>
      <w:r w:rsidR="00186F8F">
        <w:t>May 1, 2020</w:t>
      </w:r>
      <w:r w:rsidRPr="00C512A9">
        <w:t xml:space="preserve"> for the parties to file </w:t>
      </w:r>
      <w:r w:rsidR="00763DBA">
        <w:t>an update regarding the status of this case</w:t>
      </w:r>
      <w:r w:rsidRPr="00C512A9">
        <w:t>.  T</w:t>
      </w:r>
      <w:r w:rsidR="00763DBA">
        <w:t>herefore, t</w:t>
      </w:r>
      <w:r w:rsidRPr="00C512A9">
        <w:t>his pleading is timely filed.</w:t>
      </w:r>
    </w:p>
    <w:p w14:paraId="328BDF17" w14:textId="77777777" w:rsidR="00BA1393" w:rsidRPr="00BA1393" w:rsidRDefault="00BA1393" w:rsidP="00BA1393">
      <w:pPr>
        <w:ind w:firstLine="720"/>
        <w:rPr>
          <w:i/>
        </w:rPr>
      </w:pPr>
    </w:p>
    <w:p w14:paraId="3AFA520B" w14:textId="7AF41AB1" w:rsidR="00676FA1" w:rsidRPr="00E872EB" w:rsidRDefault="00763DBA" w:rsidP="00676FA1">
      <w:pPr>
        <w:pStyle w:val="ListParagraph"/>
        <w:numPr>
          <w:ilvl w:val="0"/>
          <w:numId w:val="10"/>
        </w:numPr>
        <w:spacing w:line="360" w:lineRule="auto"/>
        <w:ind w:left="1080"/>
        <w:jc w:val="center"/>
        <w:rPr>
          <w:b/>
        </w:rPr>
      </w:pPr>
      <w:r>
        <w:rPr>
          <w:b/>
        </w:rPr>
        <w:t>STATUS UPDATE</w:t>
      </w:r>
    </w:p>
    <w:p w14:paraId="61A3BFD5" w14:textId="4CBE1BB8" w:rsidR="00B861B4" w:rsidRDefault="00763DBA" w:rsidP="00DB7C47">
      <w:pPr>
        <w:pStyle w:val="ListParagraph"/>
        <w:spacing w:line="360" w:lineRule="auto"/>
        <w:ind w:left="0" w:firstLine="720"/>
        <w:rPr>
          <w:bCs/>
        </w:rPr>
      </w:pPr>
      <w:r>
        <w:rPr>
          <w:bCs/>
        </w:rPr>
        <w:t>Point Royal W</w:t>
      </w:r>
      <w:r w:rsidR="00FA452F">
        <w:rPr>
          <w:bCs/>
        </w:rPr>
        <w:t xml:space="preserve">SC filed supplemental information regarding the transaction on April 30, 2020. </w:t>
      </w:r>
      <w:r w:rsidR="008B66D3">
        <w:rPr>
          <w:bCs/>
        </w:rPr>
        <w:t xml:space="preserve">The filing is labeled as “Signed Closing Contract,” but </w:t>
      </w:r>
      <w:r w:rsidR="00FA452F">
        <w:rPr>
          <w:bCs/>
        </w:rPr>
        <w:t xml:space="preserve">Staff has not </w:t>
      </w:r>
      <w:r w:rsidR="008B66D3">
        <w:rPr>
          <w:bCs/>
        </w:rPr>
        <w:t xml:space="preserve">yet </w:t>
      </w:r>
      <w:r w:rsidR="00FA452F">
        <w:rPr>
          <w:bCs/>
        </w:rPr>
        <w:t xml:space="preserve">had the opportunity to </w:t>
      </w:r>
      <w:r w:rsidR="003914AD">
        <w:rPr>
          <w:bCs/>
        </w:rPr>
        <w:t>review the documents</w:t>
      </w:r>
      <w:r w:rsidR="008B66D3">
        <w:rPr>
          <w:bCs/>
        </w:rPr>
        <w:t>.</w:t>
      </w:r>
      <w:r w:rsidR="00BE081C">
        <w:rPr>
          <w:bCs/>
        </w:rPr>
        <w:t xml:space="preserve"> </w:t>
      </w:r>
      <w:r w:rsidR="008B66D3">
        <w:rPr>
          <w:bCs/>
        </w:rPr>
        <w:t xml:space="preserve">Staff </w:t>
      </w:r>
      <w:r w:rsidR="00BE081C">
        <w:rPr>
          <w:bCs/>
        </w:rPr>
        <w:t xml:space="preserve">plans to </w:t>
      </w:r>
      <w:r w:rsidR="005D43B0">
        <w:rPr>
          <w:bCs/>
        </w:rPr>
        <w:t xml:space="preserve">submit a </w:t>
      </w:r>
      <w:r w:rsidR="003B418E">
        <w:t xml:space="preserve">recommendation regarding the sufficiency of the </w:t>
      </w:r>
      <w:r w:rsidR="008B66D3">
        <w:t xml:space="preserve">closing </w:t>
      </w:r>
      <w:r w:rsidR="003B418E">
        <w:t>documents and propose a schedule for continued processing of this docket</w:t>
      </w:r>
      <w:r w:rsidR="00B659B5">
        <w:rPr>
          <w:bCs/>
        </w:rPr>
        <w:t xml:space="preserve"> in accordance with </w:t>
      </w:r>
      <w:r w:rsidR="00E33553">
        <w:rPr>
          <w:bCs/>
        </w:rPr>
        <w:t>Order No. 6</w:t>
      </w:r>
      <w:r w:rsidR="003B418E">
        <w:rPr>
          <w:bCs/>
        </w:rPr>
        <w:t>.</w:t>
      </w:r>
      <w:r w:rsidR="008B66D3">
        <w:rPr>
          <w:rStyle w:val="FootnoteReference"/>
          <w:bCs/>
        </w:rPr>
        <w:footnoteReference w:id="1"/>
      </w:r>
    </w:p>
    <w:p w14:paraId="2BAA8496" w14:textId="77777777" w:rsidR="008B66D3" w:rsidRDefault="008B66D3">
      <w:pPr>
        <w:jc w:val="left"/>
      </w:pPr>
    </w:p>
    <w:p w14:paraId="2487D4F4" w14:textId="0F678169" w:rsidR="002B4485" w:rsidRDefault="00390E2D">
      <w:pPr>
        <w:jc w:val="left"/>
      </w:pPr>
      <w:r>
        <w:lastRenderedPageBreak/>
        <w:t>Dated:</w:t>
      </w:r>
      <w:r w:rsidR="0073749F">
        <w:t xml:space="preserve"> </w:t>
      </w:r>
      <w:r w:rsidR="0073749F">
        <w:fldChar w:fldCharType="begin"/>
      </w:r>
      <w:r w:rsidR="0073749F">
        <w:instrText xml:space="preserve"> DATE \@ "MMMM d, yyyy" </w:instrText>
      </w:r>
      <w:r w:rsidR="0073749F">
        <w:fldChar w:fldCharType="separate"/>
      </w:r>
      <w:r w:rsidR="00650926">
        <w:rPr>
          <w:noProof/>
        </w:rPr>
        <w:t>May 1, 2020</w:t>
      </w:r>
      <w:r w:rsidR="0073749F">
        <w:fldChar w:fldCharType="end"/>
      </w:r>
    </w:p>
    <w:p w14:paraId="0A016CFC" w14:textId="77777777" w:rsidR="00390E2D" w:rsidRDefault="00390E2D">
      <w:pPr>
        <w:jc w:val="left"/>
      </w:pPr>
    </w:p>
    <w:p w14:paraId="73BEB8F0" w14:textId="77777777" w:rsidR="002A360E" w:rsidRDefault="00AE76A7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76C9D4A2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EF3806" w14:textId="77777777" w:rsidR="00FB7C03" w:rsidRDefault="00FB7C03" w:rsidP="007449FB">
      <w:pPr>
        <w:pStyle w:val="Normaldouble"/>
        <w:spacing w:line="240" w:lineRule="auto"/>
        <w:ind w:left="3600"/>
      </w:pPr>
    </w:p>
    <w:p w14:paraId="15586BA3" w14:textId="77777777" w:rsidR="005416FA" w:rsidRPr="005416FA" w:rsidRDefault="005416FA" w:rsidP="005416FA">
      <w:pPr>
        <w:keepNext/>
        <w:ind w:left="4320"/>
        <w:rPr>
          <w:szCs w:val="24"/>
        </w:rPr>
      </w:pPr>
      <w:r w:rsidRPr="005416FA">
        <w:rPr>
          <w:szCs w:val="24"/>
        </w:rPr>
        <w:t>Rachelle Nicolette Robles</w:t>
      </w:r>
    </w:p>
    <w:p w14:paraId="7C261724" w14:textId="77777777" w:rsidR="005416FA" w:rsidRPr="005416FA" w:rsidRDefault="005416FA" w:rsidP="005416FA">
      <w:pPr>
        <w:keepNext/>
        <w:ind w:left="4320"/>
        <w:rPr>
          <w:szCs w:val="24"/>
        </w:rPr>
      </w:pPr>
      <w:r w:rsidRPr="005416FA">
        <w:rPr>
          <w:szCs w:val="24"/>
        </w:rPr>
        <w:t>Division Director</w:t>
      </w:r>
    </w:p>
    <w:p w14:paraId="5C52B27E" w14:textId="77777777" w:rsidR="005416FA" w:rsidRPr="005416FA" w:rsidRDefault="005416FA" w:rsidP="005416FA">
      <w:pPr>
        <w:keepNext/>
        <w:ind w:left="4320"/>
        <w:rPr>
          <w:szCs w:val="24"/>
        </w:rPr>
      </w:pP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</w:r>
      <w:r w:rsidRPr="005416FA">
        <w:rPr>
          <w:szCs w:val="24"/>
        </w:rPr>
        <w:tab/>
        <w:t xml:space="preserve"> </w:t>
      </w:r>
    </w:p>
    <w:p w14:paraId="6B9673B2" w14:textId="77777777" w:rsidR="005416FA" w:rsidRPr="005416FA" w:rsidRDefault="005416FA" w:rsidP="005416FA">
      <w:pPr>
        <w:keepNext/>
        <w:ind w:left="4320"/>
        <w:rPr>
          <w:szCs w:val="24"/>
        </w:rPr>
      </w:pPr>
      <w:r w:rsidRPr="005416FA">
        <w:rPr>
          <w:szCs w:val="24"/>
        </w:rPr>
        <w:t xml:space="preserve">Eleanor </w:t>
      </w:r>
      <w:proofErr w:type="spellStart"/>
      <w:r w:rsidRPr="005416FA">
        <w:rPr>
          <w:szCs w:val="24"/>
        </w:rPr>
        <w:t>D’Ambrosio</w:t>
      </w:r>
      <w:proofErr w:type="spellEnd"/>
      <w:r w:rsidRPr="005416FA">
        <w:rPr>
          <w:szCs w:val="24"/>
        </w:rPr>
        <w:t xml:space="preserve"> </w:t>
      </w:r>
    </w:p>
    <w:p w14:paraId="5F425849" w14:textId="05E17166" w:rsidR="003C664B" w:rsidRDefault="005416FA" w:rsidP="005416FA">
      <w:pPr>
        <w:keepNext/>
        <w:ind w:left="4320"/>
      </w:pPr>
      <w:r w:rsidRPr="005416FA">
        <w:rPr>
          <w:szCs w:val="24"/>
        </w:rPr>
        <w:t>Managing Attorney</w:t>
      </w:r>
    </w:p>
    <w:p w14:paraId="0F41D53E" w14:textId="77777777" w:rsidR="003C664B" w:rsidRDefault="003C664B" w:rsidP="003C664B">
      <w:pPr>
        <w:keepNext/>
        <w:ind w:left="4320"/>
      </w:pPr>
    </w:p>
    <w:p w14:paraId="6B9E7480" w14:textId="77777777" w:rsidR="003C664B" w:rsidRDefault="003C664B" w:rsidP="003C664B">
      <w:pPr>
        <w:keepNext/>
        <w:ind w:left="4320"/>
      </w:pPr>
    </w:p>
    <w:p w14:paraId="38E84F8E" w14:textId="71893719" w:rsidR="003C664B" w:rsidRPr="00D36711" w:rsidRDefault="003C664B" w:rsidP="003C664B">
      <w:pPr>
        <w:pStyle w:val="Normaldouble"/>
        <w:spacing w:line="240" w:lineRule="auto"/>
        <w:rPr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36711" w:rsidRPr="00D36711">
        <w:rPr>
          <w:szCs w:val="24"/>
          <w:u w:val="single"/>
        </w:rPr>
        <w:t xml:space="preserve">s/ Kourtnee Jinks                 </w:t>
      </w:r>
      <w:r w:rsidR="00D36711" w:rsidRPr="00D36711">
        <w:rPr>
          <w:color w:val="FFFFFF" w:themeColor="background1"/>
          <w:szCs w:val="24"/>
          <w:u w:val="single"/>
        </w:rPr>
        <w:t>m</w:t>
      </w:r>
    </w:p>
    <w:p w14:paraId="4340DA92" w14:textId="77777777" w:rsidR="003C664B" w:rsidRPr="00685143" w:rsidRDefault="003C664B" w:rsidP="003C664B">
      <w:pPr>
        <w:ind w:left="4320"/>
        <w:rPr>
          <w:rFonts w:eastAsia="Calibri"/>
        </w:rPr>
      </w:pPr>
      <w:r>
        <w:rPr>
          <w:rFonts w:eastAsia="Calibri"/>
        </w:rPr>
        <w:t>Kourtnee Jinks</w:t>
      </w:r>
    </w:p>
    <w:p w14:paraId="2A0DE0AB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 xml:space="preserve">State Bar No. </w:t>
      </w:r>
      <w:r>
        <w:rPr>
          <w:szCs w:val="24"/>
        </w:rPr>
        <w:t>24097146</w:t>
      </w:r>
    </w:p>
    <w:p w14:paraId="7170BA7D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1701 N. Congress Avenue</w:t>
      </w:r>
    </w:p>
    <w:p w14:paraId="0CAF3A5C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P.O. Box 13326</w:t>
      </w:r>
    </w:p>
    <w:p w14:paraId="395E9318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Austin, Texas 78711-3326</w:t>
      </w:r>
    </w:p>
    <w:p w14:paraId="7C3DD7FB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</w:t>
      </w:r>
      <w:r>
        <w:t>7265</w:t>
      </w:r>
    </w:p>
    <w:p w14:paraId="6B93B756" w14:textId="77777777" w:rsidR="003C664B" w:rsidRPr="009B400F" w:rsidRDefault="003C664B" w:rsidP="003C664B"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</w:r>
      <w:r w:rsidRPr="009B400F">
        <w:tab/>
        <w:t>(512) 936-7268 (facsimile)</w:t>
      </w:r>
    </w:p>
    <w:p w14:paraId="1CED4186" w14:textId="77777777" w:rsidR="003C664B" w:rsidRPr="009B400F" w:rsidRDefault="003C664B" w:rsidP="003C664B">
      <w:r>
        <w:tab/>
      </w:r>
      <w:r>
        <w:tab/>
      </w:r>
      <w:r>
        <w:tab/>
      </w:r>
      <w:r>
        <w:tab/>
      </w:r>
      <w:r>
        <w:tab/>
      </w:r>
      <w:r>
        <w:tab/>
        <w:t>kourtnee.jinks@puc.texas.gov</w:t>
      </w:r>
    </w:p>
    <w:p w14:paraId="54F77F14" w14:textId="77777777" w:rsidR="00D02A09" w:rsidRDefault="00D02A09" w:rsidP="003C664B">
      <w:pPr>
        <w:pStyle w:val="Docketnumber"/>
        <w:rPr>
          <w:sz w:val="24"/>
          <w:szCs w:val="24"/>
        </w:rPr>
      </w:pPr>
    </w:p>
    <w:p w14:paraId="35D31475" w14:textId="77777777" w:rsidR="00D02A09" w:rsidRDefault="00D02A09" w:rsidP="003C664B">
      <w:pPr>
        <w:pStyle w:val="Docketnumber"/>
        <w:rPr>
          <w:sz w:val="24"/>
          <w:szCs w:val="24"/>
        </w:rPr>
      </w:pPr>
    </w:p>
    <w:p w14:paraId="7DC49F72" w14:textId="77777777" w:rsidR="003C664B" w:rsidRPr="00E57EBE" w:rsidRDefault="003C664B" w:rsidP="003C664B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856607" w:rsidRPr="00856607">
        <w:rPr>
          <w:sz w:val="24"/>
          <w:szCs w:val="24"/>
        </w:rPr>
        <w:t>49683</w:t>
      </w:r>
    </w:p>
    <w:p w14:paraId="7B25DB89" w14:textId="77777777" w:rsidR="003C664B" w:rsidRDefault="003C664B" w:rsidP="003C664B">
      <w:pPr>
        <w:pStyle w:val="Docketnumber"/>
        <w:rPr>
          <w:b w:val="0"/>
        </w:rPr>
      </w:pPr>
    </w:p>
    <w:p w14:paraId="7664122C" w14:textId="77777777" w:rsidR="003C664B" w:rsidRPr="00734AD5" w:rsidRDefault="003C664B" w:rsidP="003C664B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781A287A" w14:textId="77777777" w:rsidR="003C664B" w:rsidRPr="005161D8" w:rsidRDefault="003C664B" w:rsidP="003C664B">
      <w:pPr>
        <w:jc w:val="center"/>
        <w:rPr>
          <w:szCs w:val="24"/>
        </w:rPr>
      </w:pPr>
    </w:p>
    <w:p w14:paraId="0E6BC1E3" w14:textId="319B84C4" w:rsidR="005416FA" w:rsidRPr="005416FA" w:rsidRDefault="005416FA" w:rsidP="005416FA">
      <w:pPr>
        <w:spacing w:line="360" w:lineRule="auto"/>
        <w:ind w:firstLine="720"/>
        <w:rPr>
          <w:szCs w:val="24"/>
        </w:rPr>
      </w:pPr>
      <w:r w:rsidRPr="005416FA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5416FA">
        <w:rPr>
          <w:szCs w:val="24"/>
        </w:rPr>
        <w:fldChar w:fldCharType="begin"/>
      </w:r>
      <w:r w:rsidRPr="005416FA">
        <w:rPr>
          <w:szCs w:val="24"/>
        </w:rPr>
        <w:instrText xml:space="preserve"> DATE \@ "MMMM d, yyyy" </w:instrText>
      </w:r>
      <w:r w:rsidRPr="005416FA">
        <w:rPr>
          <w:szCs w:val="24"/>
        </w:rPr>
        <w:fldChar w:fldCharType="separate"/>
      </w:r>
      <w:r w:rsidR="00650926">
        <w:rPr>
          <w:noProof/>
          <w:szCs w:val="24"/>
        </w:rPr>
        <w:t>May 1, 2020</w:t>
      </w:r>
      <w:r w:rsidRPr="005416FA">
        <w:rPr>
          <w:szCs w:val="24"/>
        </w:rPr>
        <w:fldChar w:fldCharType="end"/>
      </w:r>
      <w:r w:rsidRPr="005416FA">
        <w:rPr>
          <w:szCs w:val="24"/>
        </w:rPr>
        <w:t>, in accordance with the Order Suspending Rules, issued in Project No. 50664.</w:t>
      </w:r>
    </w:p>
    <w:p w14:paraId="0E847353" w14:textId="77777777" w:rsidR="003C664B" w:rsidRPr="005161D8" w:rsidRDefault="003C664B" w:rsidP="003C664B">
      <w:pPr>
        <w:rPr>
          <w:szCs w:val="24"/>
        </w:rPr>
      </w:pPr>
    </w:p>
    <w:p w14:paraId="0A490156" w14:textId="1DB7DBE7" w:rsidR="003C664B" w:rsidRPr="00D36711" w:rsidRDefault="003C664B" w:rsidP="003C664B">
      <w:pPr>
        <w:pStyle w:val="Normaldouble"/>
        <w:spacing w:line="240" w:lineRule="auto"/>
        <w:rPr>
          <w:szCs w:val="24"/>
          <w:u w:val="single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bookmarkStart w:id="4" w:name="_Hlk39152508"/>
      <w:r w:rsidR="00D36711" w:rsidRPr="00D36711">
        <w:rPr>
          <w:szCs w:val="24"/>
          <w:u w:val="single"/>
        </w:rPr>
        <w:t xml:space="preserve">s/ Kourtnee Jinks                 </w:t>
      </w:r>
      <w:r w:rsidR="00D36711" w:rsidRPr="00D36711">
        <w:rPr>
          <w:color w:val="FFFFFF" w:themeColor="background1"/>
          <w:szCs w:val="24"/>
          <w:u w:val="single"/>
        </w:rPr>
        <w:t>m</w:t>
      </w:r>
    </w:p>
    <w:bookmarkEnd w:id="4"/>
    <w:p w14:paraId="2DC4ECFA" w14:textId="77777777" w:rsidR="003C664B" w:rsidRPr="009F32F5" w:rsidRDefault="003C664B" w:rsidP="003C664B">
      <w:pPr>
        <w:ind w:left="4320"/>
        <w:rPr>
          <w:rFonts w:eastAsia="Calibri"/>
        </w:rPr>
      </w:pPr>
      <w:r>
        <w:rPr>
          <w:rFonts w:eastAsia="Calibri"/>
        </w:rPr>
        <w:t>Kourtnee Jinks</w:t>
      </w:r>
    </w:p>
    <w:p w14:paraId="76C3F727" w14:textId="77777777" w:rsidR="0038776A" w:rsidRDefault="0038776A" w:rsidP="003C664B">
      <w:pPr>
        <w:pStyle w:val="Normaldouble"/>
        <w:spacing w:line="240" w:lineRule="auto"/>
        <w:ind w:left="4320"/>
      </w:pPr>
    </w:p>
    <w:p w14:paraId="56ED862F" w14:textId="77777777" w:rsidR="002D78B2" w:rsidRDefault="002D78B2" w:rsidP="003C664B">
      <w:pPr>
        <w:pStyle w:val="Normaldouble"/>
        <w:spacing w:line="240" w:lineRule="auto"/>
        <w:ind w:left="4320"/>
      </w:pPr>
    </w:p>
    <w:p w14:paraId="71418C04" w14:textId="77777777" w:rsidR="002D78B2" w:rsidRDefault="002D78B2" w:rsidP="003C664B">
      <w:pPr>
        <w:pStyle w:val="Normaldouble"/>
        <w:spacing w:line="240" w:lineRule="auto"/>
        <w:ind w:left="4320"/>
      </w:pPr>
    </w:p>
    <w:p w14:paraId="7AA57893" w14:textId="77777777" w:rsidR="002D78B2" w:rsidRDefault="002D78B2" w:rsidP="003C664B">
      <w:pPr>
        <w:pStyle w:val="Normaldouble"/>
        <w:spacing w:line="240" w:lineRule="auto"/>
        <w:ind w:left="4320"/>
      </w:pPr>
    </w:p>
    <w:p w14:paraId="390F9ACF" w14:textId="77777777" w:rsidR="002D78B2" w:rsidRDefault="002D78B2" w:rsidP="003C664B">
      <w:pPr>
        <w:pStyle w:val="Normaldouble"/>
        <w:spacing w:line="240" w:lineRule="auto"/>
        <w:ind w:left="4320"/>
      </w:pPr>
    </w:p>
    <w:p w14:paraId="26B2D756" w14:textId="77777777" w:rsidR="002D78B2" w:rsidRDefault="002D78B2" w:rsidP="003C664B">
      <w:pPr>
        <w:pStyle w:val="Normaldouble"/>
        <w:spacing w:line="240" w:lineRule="auto"/>
        <w:ind w:left="4320"/>
      </w:pPr>
    </w:p>
    <w:p w14:paraId="35FBB371" w14:textId="77777777" w:rsidR="002D78B2" w:rsidRDefault="002D78B2" w:rsidP="003C664B">
      <w:pPr>
        <w:pStyle w:val="Normaldouble"/>
        <w:spacing w:line="240" w:lineRule="auto"/>
        <w:ind w:left="4320"/>
      </w:pPr>
    </w:p>
    <w:p w14:paraId="141FCE8B" w14:textId="77777777" w:rsidR="002D78B2" w:rsidRDefault="002D78B2" w:rsidP="003C664B">
      <w:pPr>
        <w:pStyle w:val="Normaldouble"/>
        <w:spacing w:line="240" w:lineRule="auto"/>
        <w:ind w:left="4320"/>
      </w:pPr>
    </w:p>
    <w:p w14:paraId="234371D4" w14:textId="77777777" w:rsidR="002D78B2" w:rsidRDefault="002D78B2" w:rsidP="003C664B">
      <w:pPr>
        <w:pStyle w:val="Normaldouble"/>
        <w:spacing w:line="240" w:lineRule="auto"/>
        <w:ind w:left="4320"/>
      </w:pPr>
    </w:p>
    <w:p w14:paraId="4C56B636" w14:textId="77777777" w:rsidR="002D78B2" w:rsidRPr="00CE16A2" w:rsidRDefault="002D78B2" w:rsidP="003C664B">
      <w:pPr>
        <w:pStyle w:val="Normaldouble"/>
        <w:spacing w:line="240" w:lineRule="auto"/>
        <w:ind w:left="4320"/>
      </w:pPr>
    </w:p>
    <w:sectPr w:rsidR="002D78B2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82280" w14:textId="77777777" w:rsidR="003412C3" w:rsidRDefault="003412C3">
      <w:r>
        <w:separator/>
      </w:r>
    </w:p>
  </w:endnote>
  <w:endnote w:type="continuationSeparator" w:id="0">
    <w:p w14:paraId="13050551" w14:textId="77777777" w:rsidR="003412C3" w:rsidRDefault="00341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14629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CD46F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93F96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6B0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0D95528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CA4962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44918" w14:textId="77777777" w:rsidR="003412C3" w:rsidRDefault="003412C3">
      <w:r>
        <w:separator/>
      </w:r>
    </w:p>
  </w:footnote>
  <w:footnote w:type="continuationSeparator" w:id="0">
    <w:p w14:paraId="4DD83F05" w14:textId="77777777" w:rsidR="003412C3" w:rsidRDefault="003412C3">
      <w:r>
        <w:continuationSeparator/>
      </w:r>
    </w:p>
  </w:footnote>
  <w:footnote w:id="1">
    <w:p w14:paraId="7707345B" w14:textId="3CA5151E" w:rsidR="008B66D3" w:rsidRDefault="008B66D3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Order No. 6 Approving Sale and Transfer to Proceed at Ordering Paragraph No. 7 (Jan. 7, 2020).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2F4BD4"/>
    <w:multiLevelType w:val="hybridMultilevel"/>
    <w:tmpl w:val="9BA6CD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8B7727C"/>
    <w:multiLevelType w:val="hybridMultilevel"/>
    <w:tmpl w:val="ACF4AB9C"/>
    <w:lvl w:ilvl="0" w:tplc="152A44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C65E8"/>
    <w:multiLevelType w:val="hybridMultilevel"/>
    <w:tmpl w:val="302A063E"/>
    <w:lvl w:ilvl="0" w:tplc="152A44B2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0F">
      <w:start w:val="1"/>
      <w:numFmt w:val="decimal"/>
      <w:lvlText w:val="%3."/>
      <w:lvlJc w:val="lef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5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B909D6"/>
    <w:multiLevelType w:val="hybridMultilevel"/>
    <w:tmpl w:val="D946E3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DDECA7A">
      <w:start w:val="1"/>
      <w:numFmt w:val="decimal"/>
      <w:lvlText w:val="%2."/>
      <w:lvlJc w:val="left"/>
      <w:pPr>
        <w:ind w:left="63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5"/>
  </w:num>
  <w:num w:numId="3">
    <w:abstractNumId w:val="10"/>
  </w:num>
  <w:num w:numId="4">
    <w:abstractNumId w:val="4"/>
  </w:num>
  <w:num w:numId="5">
    <w:abstractNumId w:val="33"/>
  </w:num>
  <w:num w:numId="6">
    <w:abstractNumId w:val="32"/>
  </w:num>
  <w:num w:numId="7">
    <w:abstractNumId w:val="15"/>
  </w:num>
  <w:num w:numId="8">
    <w:abstractNumId w:val="16"/>
  </w:num>
  <w:num w:numId="9">
    <w:abstractNumId w:val="25"/>
  </w:num>
  <w:num w:numId="10">
    <w:abstractNumId w:val="24"/>
  </w:num>
  <w:num w:numId="11">
    <w:abstractNumId w:val="19"/>
  </w:num>
  <w:num w:numId="12">
    <w:abstractNumId w:val="6"/>
  </w:num>
  <w:num w:numId="13">
    <w:abstractNumId w:val="34"/>
  </w:num>
  <w:num w:numId="14">
    <w:abstractNumId w:val="17"/>
  </w:num>
  <w:num w:numId="15">
    <w:abstractNumId w:val="3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2"/>
  </w:num>
  <w:num w:numId="19">
    <w:abstractNumId w:val="26"/>
  </w:num>
  <w:num w:numId="20">
    <w:abstractNumId w:val="7"/>
  </w:num>
  <w:num w:numId="21">
    <w:abstractNumId w:val="0"/>
  </w:num>
  <w:num w:numId="22">
    <w:abstractNumId w:val="14"/>
  </w:num>
  <w:num w:numId="23">
    <w:abstractNumId w:val="23"/>
  </w:num>
  <w:num w:numId="24">
    <w:abstractNumId w:val="31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</w:num>
  <w:num w:numId="28">
    <w:abstractNumId w:val="22"/>
  </w:num>
  <w:num w:numId="29">
    <w:abstractNumId w:val="28"/>
  </w:num>
  <w:num w:numId="30">
    <w:abstractNumId w:val="2"/>
  </w:num>
  <w:num w:numId="31">
    <w:abstractNumId w:val="8"/>
  </w:num>
  <w:num w:numId="32">
    <w:abstractNumId w:val="5"/>
  </w:num>
  <w:num w:numId="33">
    <w:abstractNumId w:val="18"/>
  </w:num>
  <w:num w:numId="34">
    <w:abstractNumId w:val="21"/>
  </w:num>
  <w:num w:numId="35">
    <w:abstractNumId w:val="1"/>
  </w:num>
  <w:num w:numId="36">
    <w:abstractNumId w:val="27"/>
  </w:num>
  <w:num w:numId="37">
    <w:abstractNumId w:val="11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CB7"/>
    <w:rsid w:val="000134BB"/>
    <w:rsid w:val="00015160"/>
    <w:rsid w:val="00017332"/>
    <w:rsid w:val="000201AB"/>
    <w:rsid w:val="00022774"/>
    <w:rsid w:val="000233F8"/>
    <w:rsid w:val="000373DB"/>
    <w:rsid w:val="00045794"/>
    <w:rsid w:val="00045E85"/>
    <w:rsid w:val="00050EC3"/>
    <w:rsid w:val="00051D96"/>
    <w:rsid w:val="000550A3"/>
    <w:rsid w:val="000621BB"/>
    <w:rsid w:val="00072056"/>
    <w:rsid w:val="00072FE5"/>
    <w:rsid w:val="00075C32"/>
    <w:rsid w:val="000767DB"/>
    <w:rsid w:val="000857EC"/>
    <w:rsid w:val="000917F4"/>
    <w:rsid w:val="00092B02"/>
    <w:rsid w:val="0009361B"/>
    <w:rsid w:val="0009426E"/>
    <w:rsid w:val="00094D6D"/>
    <w:rsid w:val="000B10C9"/>
    <w:rsid w:val="000B163B"/>
    <w:rsid w:val="000B1812"/>
    <w:rsid w:val="000B1A6D"/>
    <w:rsid w:val="000B39BB"/>
    <w:rsid w:val="000C4031"/>
    <w:rsid w:val="000C6AF9"/>
    <w:rsid w:val="000D0B96"/>
    <w:rsid w:val="000D3CDD"/>
    <w:rsid w:val="000D4635"/>
    <w:rsid w:val="000D5F63"/>
    <w:rsid w:val="000E26FE"/>
    <w:rsid w:val="000E6961"/>
    <w:rsid w:val="000F100A"/>
    <w:rsid w:val="000F1B5D"/>
    <w:rsid w:val="000F1F40"/>
    <w:rsid w:val="000F6BEB"/>
    <w:rsid w:val="000F7F9C"/>
    <w:rsid w:val="0010102D"/>
    <w:rsid w:val="00101E9A"/>
    <w:rsid w:val="00104BD4"/>
    <w:rsid w:val="00116137"/>
    <w:rsid w:val="001171A2"/>
    <w:rsid w:val="00120693"/>
    <w:rsid w:val="00122C66"/>
    <w:rsid w:val="00127224"/>
    <w:rsid w:val="001315CD"/>
    <w:rsid w:val="00132C88"/>
    <w:rsid w:val="001347B7"/>
    <w:rsid w:val="001355D7"/>
    <w:rsid w:val="00136A46"/>
    <w:rsid w:val="001370E3"/>
    <w:rsid w:val="00142C05"/>
    <w:rsid w:val="00143BAC"/>
    <w:rsid w:val="00143DBB"/>
    <w:rsid w:val="00147053"/>
    <w:rsid w:val="00147F12"/>
    <w:rsid w:val="00151409"/>
    <w:rsid w:val="00152E43"/>
    <w:rsid w:val="00153539"/>
    <w:rsid w:val="001616EC"/>
    <w:rsid w:val="00162210"/>
    <w:rsid w:val="00163C10"/>
    <w:rsid w:val="00166EF5"/>
    <w:rsid w:val="0016707F"/>
    <w:rsid w:val="0016781B"/>
    <w:rsid w:val="00167865"/>
    <w:rsid w:val="00167B9A"/>
    <w:rsid w:val="00170B51"/>
    <w:rsid w:val="00170C23"/>
    <w:rsid w:val="001711C0"/>
    <w:rsid w:val="0017204A"/>
    <w:rsid w:val="00172793"/>
    <w:rsid w:val="001737A9"/>
    <w:rsid w:val="00176D68"/>
    <w:rsid w:val="0018059D"/>
    <w:rsid w:val="001813F7"/>
    <w:rsid w:val="00186F8F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C43BB"/>
    <w:rsid w:val="001D0EFA"/>
    <w:rsid w:val="001D5660"/>
    <w:rsid w:val="001D66FC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06146"/>
    <w:rsid w:val="00206F35"/>
    <w:rsid w:val="00214C28"/>
    <w:rsid w:val="0021567A"/>
    <w:rsid w:val="00217977"/>
    <w:rsid w:val="002202EB"/>
    <w:rsid w:val="0022173D"/>
    <w:rsid w:val="00222B98"/>
    <w:rsid w:val="002241EF"/>
    <w:rsid w:val="00226C69"/>
    <w:rsid w:val="00227044"/>
    <w:rsid w:val="00230182"/>
    <w:rsid w:val="00230417"/>
    <w:rsid w:val="0023091D"/>
    <w:rsid w:val="00230AE0"/>
    <w:rsid w:val="002329B6"/>
    <w:rsid w:val="00240DCE"/>
    <w:rsid w:val="00242560"/>
    <w:rsid w:val="0024377E"/>
    <w:rsid w:val="00244C6C"/>
    <w:rsid w:val="00247F89"/>
    <w:rsid w:val="00253FE6"/>
    <w:rsid w:val="0025700B"/>
    <w:rsid w:val="002617CE"/>
    <w:rsid w:val="00261AFE"/>
    <w:rsid w:val="00270C7B"/>
    <w:rsid w:val="00271524"/>
    <w:rsid w:val="00272208"/>
    <w:rsid w:val="00272436"/>
    <w:rsid w:val="00280B0F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A56C4"/>
    <w:rsid w:val="002B4485"/>
    <w:rsid w:val="002B65AC"/>
    <w:rsid w:val="002B6FF8"/>
    <w:rsid w:val="002C263C"/>
    <w:rsid w:val="002C4C90"/>
    <w:rsid w:val="002C4C99"/>
    <w:rsid w:val="002C5D86"/>
    <w:rsid w:val="002D170C"/>
    <w:rsid w:val="002D29DD"/>
    <w:rsid w:val="002D3A76"/>
    <w:rsid w:val="002D481E"/>
    <w:rsid w:val="002D543A"/>
    <w:rsid w:val="002D6B06"/>
    <w:rsid w:val="002D78B2"/>
    <w:rsid w:val="002E45FE"/>
    <w:rsid w:val="002E4CD3"/>
    <w:rsid w:val="002E749D"/>
    <w:rsid w:val="002F08B6"/>
    <w:rsid w:val="002F479D"/>
    <w:rsid w:val="003021A2"/>
    <w:rsid w:val="003033F1"/>
    <w:rsid w:val="00303A45"/>
    <w:rsid w:val="00305298"/>
    <w:rsid w:val="00307FE3"/>
    <w:rsid w:val="00311323"/>
    <w:rsid w:val="0031377E"/>
    <w:rsid w:val="003152D0"/>
    <w:rsid w:val="00316ABF"/>
    <w:rsid w:val="003215AD"/>
    <w:rsid w:val="00326625"/>
    <w:rsid w:val="00332458"/>
    <w:rsid w:val="003346A4"/>
    <w:rsid w:val="00336ACF"/>
    <w:rsid w:val="003412C3"/>
    <w:rsid w:val="00341854"/>
    <w:rsid w:val="003455B0"/>
    <w:rsid w:val="003558A8"/>
    <w:rsid w:val="00357C92"/>
    <w:rsid w:val="003602F6"/>
    <w:rsid w:val="00360A0C"/>
    <w:rsid w:val="00362772"/>
    <w:rsid w:val="00373612"/>
    <w:rsid w:val="00374091"/>
    <w:rsid w:val="003744AE"/>
    <w:rsid w:val="00375F64"/>
    <w:rsid w:val="00384670"/>
    <w:rsid w:val="00384BB8"/>
    <w:rsid w:val="0038660B"/>
    <w:rsid w:val="0038776A"/>
    <w:rsid w:val="00390E2D"/>
    <w:rsid w:val="003914A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418E"/>
    <w:rsid w:val="003B6280"/>
    <w:rsid w:val="003B6307"/>
    <w:rsid w:val="003B7656"/>
    <w:rsid w:val="003C0C4B"/>
    <w:rsid w:val="003C0E04"/>
    <w:rsid w:val="003C6393"/>
    <w:rsid w:val="003C664B"/>
    <w:rsid w:val="003D152A"/>
    <w:rsid w:val="003D1637"/>
    <w:rsid w:val="003D1D6C"/>
    <w:rsid w:val="003D302F"/>
    <w:rsid w:val="003D6EE4"/>
    <w:rsid w:val="003E1AA5"/>
    <w:rsid w:val="003E7A59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59C2"/>
    <w:rsid w:val="00426892"/>
    <w:rsid w:val="00426EA2"/>
    <w:rsid w:val="00427C0A"/>
    <w:rsid w:val="00431973"/>
    <w:rsid w:val="00434247"/>
    <w:rsid w:val="00435C56"/>
    <w:rsid w:val="00437F13"/>
    <w:rsid w:val="00443332"/>
    <w:rsid w:val="00444FEA"/>
    <w:rsid w:val="004478B0"/>
    <w:rsid w:val="00447B77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74DCA"/>
    <w:rsid w:val="00481F1F"/>
    <w:rsid w:val="00483D52"/>
    <w:rsid w:val="00485619"/>
    <w:rsid w:val="00485D02"/>
    <w:rsid w:val="00485D9D"/>
    <w:rsid w:val="00490341"/>
    <w:rsid w:val="004904FF"/>
    <w:rsid w:val="00490A9A"/>
    <w:rsid w:val="00492C92"/>
    <w:rsid w:val="004933EC"/>
    <w:rsid w:val="004959A7"/>
    <w:rsid w:val="004A184D"/>
    <w:rsid w:val="004A25AE"/>
    <w:rsid w:val="004A4C04"/>
    <w:rsid w:val="004B3037"/>
    <w:rsid w:val="004B48F8"/>
    <w:rsid w:val="004B4A42"/>
    <w:rsid w:val="004C4175"/>
    <w:rsid w:val="004C4866"/>
    <w:rsid w:val="004C79B8"/>
    <w:rsid w:val="004D20DD"/>
    <w:rsid w:val="004D5E0E"/>
    <w:rsid w:val="004E0916"/>
    <w:rsid w:val="004E0AF3"/>
    <w:rsid w:val="004E170B"/>
    <w:rsid w:val="004E4207"/>
    <w:rsid w:val="004E5152"/>
    <w:rsid w:val="004E563C"/>
    <w:rsid w:val="004E62F1"/>
    <w:rsid w:val="004F3113"/>
    <w:rsid w:val="00501B7A"/>
    <w:rsid w:val="005024E1"/>
    <w:rsid w:val="00506615"/>
    <w:rsid w:val="00510869"/>
    <w:rsid w:val="00517C97"/>
    <w:rsid w:val="00531866"/>
    <w:rsid w:val="00535DF6"/>
    <w:rsid w:val="00537D6F"/>
    <w:rsid w:val="0054012D"/>
    <w:rsid w:val="005416FA"/>
    <w:rsid w:val="005528A6"/>
    <w:rsid w:val="00553BD2"/>
    <w:rsid w:val="00555370"/>
    <w:rsid w:val="00555E35"/>
    <w:rsid w:val="0056063E"/>
    <w:rsid w:val="005617AE"/>
    <w:rsid w:val="0057620A"/>
    <w:rsid w:val="0058352B"/>
    <w:rsid w:val="00587716"/>
    <w:rsid w:val="0059197A"/>
    <w:rsid w:val="00592FD4"/>
    <w:rsid w:val="005934C9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D43B0"/>
    <w:rsid w:val="005D610C"/>
    <w:rsid w:val="005E2C48"/>
    <w:rsid w:val="005E6559"/>
    <w:rsid w:val="005E77DC"/>
    <w:rsid w:val="005F09CB"/>
    <w:rsid w:val="005F1497"/>
    <w:rsid w:val="005F1725"/>
    <w:rsid w:val="005F3003"/>
    <w:rsid w:val="005F3965"/>
    <w:rsid w:val="005F4F7A"/>
    <w:rsid w:val="00600055"/>
    <w:rsid w:val="00601324"/>
    <w:rsid w:val="006017D7"/>
    <w:rsid w:val="0060359F"/>
    <w:rsid w:val="00603AD4"/>
    <w:rsid w:val="006102D3"/>
    <w:rsid w:val="006105A0"/>
    <w:rsid w:val="00611F3A"/>
    <w:rsid w:val="00612E0D"/>
    <w:rsid w:val="00615565"/>
    <w:rsid w:val="006159E0"/>
    <w:rsid w:val="0061677C"/>
    <w:rsid w:val="00621AF5"/>
    <w:rsid w:val="00630FE6"/>
    <w:rsid w:val="00633065"/>
    <w:rsid w:val="0064292A"/>
    <w:rsid w:val="006470FE"/>
    <w:rsid w:val="00650926"/>
    <w:rsid w:val="00650A71"/>
    <w:rsid w:val="0065114F"/>
    <w:rsid w:val="00652049"/>
    <w:rsid w:val="0065334E"/>
    <w:rsid w:val="006570BC"/>
    <w:rsid w:val="0065730C"/>
    <w:rsid w:val="00662506"/>
    <w:rsid w:val="0066299F"/>
    <w:rsid w:val="00662F0A"/>
    <w:rsid w:val="0066356B"/>
    <w:rsid w:val="006639AD"/>
    <w:rsid w:val="006651F5"/>
    <w:rsid w:val="00666E87"/>
    <w:rsid w:val="0066794B"/>
    <w:rsid w:val="0067175A"/>
    <w:rsid w:val="00672B9B"/>
    <w:rsid w:val="006753B6"/>
    <w:rsid w:val="00676FA1"/>
    <w:rsid w:val="0068771C"/>
    <w:rsid w:val="00687DD6"/>
    <w:rsid w:val="00687ECC"/>
    <w:rsid w:val="00692AD3"/>
    <w:rsid w:val="00692CCC"/>
    <w:rsid w:val="006964B5"/>
    <w:rsid w:val="006A105D"/>
    <w:rsid w:val="006B0D61"/>
    <w:rsid w:val="006B1AA9"/>
    <w:rsid w:val="006C2E8A"/>
    <w:rsid w:val="006C376D"/>
    <w:rsid w:val="006D13DF"/>
    <w:rsid w:val="006D3B00"/>
    <w:rsid w:val="006D7DB2"/>
    <w:rsid w:val="006E3070"/>
    <w:rsid w:val="006E3D03"/>
    <w:rsid w:val="006E6D50"/>
    <w:rsid w:val="006E72CB"/>
    <w:rsid w:val="006F2425"/>
    <w:rsid w:val="006F3A4D"/>
    <w:rsid w:val="006F3BE8"/>
    <w:rsid w:val="006F5CAC"/>
    <w:rsid w:val="00701F55"/>
    <w:rsid w:val="007028F4"/>
    <w:rsid w:val="007035E0"/>
    <w:rsid w:val="00706D2B"/>
    <w:rsid w:val="00706EA0"/>
    <w:rsid w:val="007122FC"/>
    <w:rsid w:val="0071409A"/>
    <w:rsid w:val="007154AA"/>
    <w:rsid w:val="007203DD"/>
    <w:rsid w:val="007205A5"/>
    <w:rsid w:val="00721484"/>
    <w:rsid w:val="00726B11"/>
    <w:rsid w:val="007271CB"/>
    <w:rsid w:val="00734222"/>
    <w:rsid w:val="00735FE0"/>
    <w:rsid w:val="00736E45"/>
    <w:rsid w:val="0073749F"/>
    <w:rsid w:val="0073789A"/>
    <w:rsid w:val="00743CE0"/>
    <w:rsid w:val="007449FB"/>
    <w:rsid w:val="00745A19"/>
    <w:rsid w:val="00745F27"/>
    <w:rsid w:val="007467E4"/>
    <w:rsid w:val="0075215A"/>
    <w:rsid w:val="00752A91"/>
    <w:rsid w:val="0075420D"/>
    <w:rsid w:val="0075601E"/>
    <w:rsid w:val="007573FD"/>
    <w:rsid w:val="007602A7"/>
    <w:rsid w:val="007636DB"/>
    <w:rsid w:val="00763DBA"/>
    <w:rsid w:val="00765020"/>
    <w:rsid w:val="00766674"/>
    <w:rsid w:val="007717F6"/>
    <w:rsid w:val="007726C7"/>
    <w:rsid w:val="007805C5"/>
    <w:rsid w:val="00785B05"/>
    <w:rsid w:val="00786FB9"/>
    <w:rsid w:val="00786FBB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6980"/>
    <w:rsid w:val="007C7DCC"/>
    <w:rsid w:val="007D0D8B"/>
    <w:rsid w:val="007D190D"/>
    <w:rsid w:val="007D21B3"/>
    <w:rsid w:val="007D247C"/>
    <w:rsid w:val="007D2BF7"/>
    <w:rsid w:val="007D4FDA"/>
    <w:rsid w:val="007D59AE"/>
    <w:rsid w:val="007D6179"/>
    <w:rsid w:val="007D6447"/>
    <w:rsid w:val="007E33AD"/>
    <w:rsid w:val="007E4620"/>
    <w:rsid w:val="007E4FD6"/>
    <w:rsid w:val="007F05DA"/>
    <w:rsid w:val="007F19FD"/>
    <w:rsid w:val="007F61A5"/>
    <w:rsid w:val="007F7062"/>
    <w:rsid w:val="0080064A"/>
    <w:rsid w:val="00803F0A"/>
    <w:rsid w:val="00805FB2"/>
    <w:rsid w:val="00813959"/>
    <w:rsid w:val="00813AE2"/>
    <w:rsid w:val="0081459A"/>
    <w:rsid w:val="008146C8"/>
    <w:rsid w:val="008153A0"/>
    <w:rsid w:val="00820951"/>
    <w:rsid w:val="00824E9F"/>
    <w:rsid w:val="00827E46"/>
    <w:rsid w:val="00834601"/>
    <w:rsid w:val="00835889"/>
    <w:rsid w:val="008452A6"/>
    <w:rsid w:val="00847CB7"/>
    <w:rsid w:val="00851A43"/>
    <w:rsid w:val="00854779"/>
    <w:rsid w:val="00854EC6"/>
    <w:rsid w:val="00855A5A"/>
    <w:rsid w:val="00856607"/>
    <w:rsid w:val="00857145"/>
    <w:rsid w:val="00861C64"/>
    <w:rsid w:val="008622E0"/>
    <w:rsid w:val="008624F4"/>
    <w:rsid w:val="0086680E"/>
    <w:rsid w:val="00873122"/>
    <w:rsid w:val="008737BF"/>
    <w:rsid w:val="0088061E"/>
    <w:rsid w:val="008814ED"/>
    <w:rsid w:val="00885CD1"/>
    <w:rsid w:val="008915EB"/>
    <w:rsid w:val="008947F4"/>
    <w:rsid w:val="008A0CD3"/>
    <w:rsid w:val="008A5789"/>
    <w:rsid w:val="008A7F35"/>
    <w:rsid w:val="008B0CAF"/>
    <w:rsid w:val="008B5086"/>
    <w:rsid w:val="008B66D3"/>
    <w:rsid w:val="008C348D"/>
    <w:rsid w:val="008D0224"/>
    <w:rsid w:val="008D3B53"/>
    <w:rsid w:val="008D4CAE"/>
    <w:rsid w:val="008D585A"/>
    <w:rsid w:val="008E1161"/>
    <w:rsid w:val="008E1A9D"/>
    <w:rsid w:val="008E4957"/>
    <w:rsid w:val="008E5F5E"/>
    <w:rsid w:val="008E684E"/>
    <w:rsid w:val="008F1B72"/>
    <w:rsid w:val="008F26D8"/>
    <w:rsid w:val="008F36DB"/>
    <w:rsid w:val="008F3813"/>
    <w:rsid w:val="00903852"/>
    <w:rsid w:val="00906C49"/>
    <w:rsid w:val="00911CA1"/>
    <w:rsid w:val="00920D12"/>
    <w:rsid w:val="00921905"/>
    <w:rsid w:val="00925917"/>
    <w:rsid w:val="00930B8D"/>
    <w:rsid w:val="00931451"/>
    <w:rsid w:val="00932E23"/>
    <w:rsid w:val="0093313C"/>
    <w:rsid w:val="00933F91"/>
    <w:rsid w:val="00936A79"/>
    <w:rsid w:val="00940316"/>
    <w:rsid w:val="009410CB"/>
    <w:rsid w:val="00944CF8"/>
    <w:rsid w:val="00953708"/>
    <w:rsid w:val="00953B7B"/>
    <w:rsid w:val="00956032"/>
    <w:rsid w:val="00960F8F"/>
    <w:rsid w:val="00965618"/>
    <w:rsid w:val="00966663"/>
    <w:rsid w:val="00971254"/>
    <w:rsid w:val="00973418"/>
    <w:rsid w:val="009741CA"/>
    <w:rsid w:val="00975123"/>
    <w:rsid w:val="00975A43"/>
    <w:rsid w:val="0097629D"/>
    <w:rsid w:val="00976B9E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BE7"/>
    <w:rsid w:val="009B303C"/>
    <w:rsid w:val="009B3451"/>
    <w:rsid w:val="009B4782"/>
    <w:rsid w:val="009B61E3"/>
    <w:rsid w:val="009B6807"/>
    <w:rsid w:val="009C1544"/>
    <w:rsid w:val="009C690A"/>
    <w:rsid w:val="009C7832"/>
    <w:rsid w:val="009E3093"/>
    <w:rsid w:val="009E324E"/>
    <w:rsid w:val="009E3A90"/>
    <w:rsid w:val="009E4865"/>
    <w:rsid w:val="009E4B04"/>
    <w:rsid w:val="009E53B8"/>
    <w:rsid w:val="009E68FE"/>
    <w:rsid w:val="009F22F9"/>
    <w:rsid w:val="009F3C45"/>
    <w:rsid w:val="009F4CE6"/>
    <w:rsid w:val="009F6913"/>
    <w:rsid w:val="009F6C74"/>
    <w:rsid w:val="00A01758"/>
    <w:rsid w:val="00A1058B"/>
    <w:rsid w:val="00A13AFE"/>
    <w:rsid w:val="00A1461F"/>
    <w:rsid w:val="00A1685B"/>
    <w:rsid w:val="00A20D13"/>
    <w:rsid w:val="00A23CBD"/>
    <w:rsid w:val="00A24715"/>
    <w:rsid w:val="00A25538"/>
    <w:rsid w:val="00A25E56"/>
    <w:rsid w:val="00A265AF"/>
    <w:rsid w:val="00A26D1E"/>
    <w:rsid w:val="00A307DF"/>
    <w:rsid w:val="00A30819"/>
    <w:rsid w:val="00A30894"/>
    <w:rsid w:val="00A34DAD"/>
    <w:rsid w:val="00A357F1"/>
    <w:rsid w:val="00A363EE"/>
    <w:rsid w:val="00A36FC0"/>
    <w:rsid w:val="00A37740"/>
    <w:rsid w:val="00A42644"/>
    <w:rsid w:val="00A47CEE"/>
    <w:rsid w:val="00A60233"/>
    <w:rsid w:val="00A603FA"/>
    <w:rsid w:val="00A6433F"/>
    <w:rsid w:val="00A6480F"/>
    <w:rsid w:val="00A65B9B"/>
    <w:rsid w:val="00A6697A"/>
    <w:rsid w:val="00A702F0"/>
    <w:rsid w:val="00A70979"/>
    <w:rsid w:val="00A714E3"/>
    <w:rsid w:val="00A747AD"/>
    <w:rsid w:val="00A74DFC"/>
    <w:rsid w:val="00A75CE5"/>
    <w:rsid w:val="00A76E69"/>
    <w:rsid w:val="00A80436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5C0"/>
    <w:rsid w:val="00AC5A74"/>
    <w:rsid w:val="00AC5BD9"/>
    <w:rsid w:val="00AD1E9F"/>
    <w:rsid w:val="00AD256F"/>
    <w:rsid w:val="00AD27C1"/>
    <w:rsid w:val="00AE1CB0"/>
    <w:rsid w:val="00AE2123"/>
    <w:rsid w:val="00AE4383"/>
    <w:rsid w:val="00AE4F84"/>
    <w:rsid w:val="00AE54BB"/>
    <w:rsid w:val="00AE597A"/>
    <w:rsid w:val="00AE76A7"/>
    <w:rsid w:val="00AF3657"/>
    <w:rsid w:val="00B01365"/>
    <w:rsid w:val="00B0418C"/>
    <w:rsid w:val="00B10093"/>
    <w:rsid w:val="00B1063A"/>
    <w:rsid w:val="00B12542"/>
    <w:rsid w:val="00B15170"/>
    <w:rsid w:val="00B259BF"/>
    <w:rsid w:val="00B26DE3"/>
    <w:rsid w:val="00B34890"/>
    <w:rsid w:val="00B34E9C"/>
    <w:rsid w:val="00B37E32"/>
    <w:rsid w:val="00B435B5"/>
    <w:rsid w:val="00B43827"/>
    <w:rsid w:val="00B43A8C"/>
    <w:rsid w:val="00B46EBF"/>
    <w:rsid w:val="00B510F6"/>
    <w:rsid w:val="00B53CA3"/>
    <w:rsid w:val="00B5510C"/>
    <w:rsid w:val="00B564B1"/>
    <w:rsid w:val="00B564B6"/>
    <w:rsid w:val="00B5710C"/>
    <w:rsid w:val="00B60060"/>
    <w:rsid w:val="00B60332"/>
    <w:rsid w:val="00B60618"/>
    <w:rsid w:val="00B651B9"/>
    <w:rsid w:val="00B65736"/>
    <w:rsid w:val="00B659B5"/>
    <w:rsid w:val="00B71A98"/>
    <w:rsid w:val="00B74298"/>
    <w:rsid w:val="00B801E5"/>
    <w:rsid w:val="00B82BFE"/>
    <w:rsid w:val="00B861B4"/>
    <w:rsid w:val="00B867A0"/>
    <w:rsid w:val="00B937C0"/>
    <w:rsid w:val="00B95568"/>
    <w:rsid w:val="00B955C6"/>
    <w:rsid w:val="00B971AD"/>
    <w:rsid w:val="00BA0223"/>
    <w:rsid w:val="00BA1393"/>
    <w:rsid w:val="00BA139E"/>
    <w:rsid w:val="00BA175C"/>
    <w:rsid w:val="00BA4356"/>
    <w:rsid w:val="00BA684F"/>
    <w:rsid w:val="00BB0FE8"/>
    <w:rsid w:val="00BC010F"/>
    <w:rsid w:val="00BC4E5F"/>
    <w:rsid w:val="00BC587A"/>
    <w:rsid w:val="00BC6CB6"/>
    <w:rsid w:val="00BD02EB"/>
    <w:rsid w:val="00BD1CEC"/>
    <w:rsid w:val="00BD1E4A"/>
    <w:rsid w:val="00BD2203"/>
    <w:rsid w:val="00BD3D7A"/>
    <w:rsid w:val="00BD66EA"/>
    <w:rsid w:val="00BD6741"/>
    <w:rsid w:val="00BE0033"/>
    <w:rsid w:val="00BE081C"/>
    <w:rsid w:val="00BE3D22"/>
    <w:rsid w:val="00BE5426"/>
    <w:rsid w:val="00BE64B8"/>
    <w:rsid w:val="00BE6646"/>
    <w:rsid w:val="00BE67F2"/>
    <w:rsid w:val="00BF63C1"/>
    <w:rsid w:val="00BF68C1"/>
    <w:rsid w:val="00BF68C9"/>
    <w:rsid w:val="00BF710E"/>
    <w:rsid w:val="00C03E70"/>
    <w:rsid w:val="00C052CC"/>
    <w:rsid w:val="00C10544"/>
    <w:rsid w:val="00C17953"/>
    <w:rsid w:val="00C21D78"/>
    <w:rsid w:val="00C22363"/>
    <w:rsid w:val="00C22F7D"/>
    <w:rsid w:val="00C23AFC"/>
    <w:rsid w:val="00C23DA4"/>
    <w:rsid w:val="00C25FEB"/>
    <w:rsid w:val="00C33036"/>
    <w:rsid w:val="00C33DE3"/>
    <w:rsid w:val="00C34BFD"/>
    <w:rsid w:val="00C417D0"/>
    <w:rsid w:val="00C42950"/>
    <w:rsid w:val="00C442AE"/>
    <w:rsid w:val="00C46876"/>
    <w:rsid w:val="00C472A2"/>
    <w:rsid w:val="00C512A9"/>
    <w:rsid w:val="00C52FA8"/>
    <w:rsid w:val="00C541E5"/>
    <w:rsid w:val="00C55671"/>
    <w:rsid w:val="00C603C3"/>
    <w:rsid w:val="00C61F66"/>
    <w:rsid w:val="00C64532"/>
    <w:rsid w:val="00C66CFD"/>
    <w:rsid w:val="00C70872"/>
    <w:rsid w:val="00C7196E"/>
    <w:rsid w:val="00C76D48"/>
    <w:rsid w:val="00C77C77"/>
    <w:rsid w:val="00C812AC"/>
    <w:rsid w:val="00C8364A"/>
    <w:rsid w:val="00C85159"/>
    <w:rsid w:val="00C86EE9"/>
    <w:rsid w:val="00CA05B1"/>
    <w:rsid w:val="00CA1A4B"/>
    <w:rsid w:val="00CA3F65"/>
    <w:rsid w:val="00CB06D4"/>
    <w:rsid w:val="00CB13E6"/>
    <w:rsid w:val="00CB1656"/>
    <w:rsid w:val="00CB170D"/>
    <w:rsid w:val="00CB1923"/>
    <w:rsid w:val="00CB3671"/>
    <w:rsid w:val="00CB6492"/>
    <w:rsid w:val="00CB65D6"/>
    <w:rsid w:val="00CC1CAA"/>
    <w:rsid w:val="00CC22BE"/>
    <w:rsid w:val="00CC2E19"/>
    <w:rsid w:val="00CC3603"/>
    <w:rsid w:val="00CC45F3"/>
    <w:rsid w:val="00CC69B6"/>
    <w:rsid w:val="00CD1CE7"/>
    <w:rsid w:val="00CD7193"/>
    <w:rsid w:val="00CE16A2"/>
    <w:rsid w:val="00CE16ED"/>
    <w:rsid w:val="00CE37D6"/>
    <w:rsid w:val="00CE69FA"/>
    <w:rsid w:val="00CE6EF2"/>
    <w:rsid w:val="00CE70D1"/>
    <w:rsid w:val="00D01DC2"/>
    <w:rsid w:val="00D02A09"/>
    <w:rsid w:val="00D02A2B"/>
    <w:rsid w:val="00D03766"/>
    <w:rsid w:val="00D11758"/>
    <w:rsid w:val="00D12BA5"/>
    <w:rsid w:val="00D133E0"/>
    <w:rsid w:val="00D207FC"/>
    <w:rsid w:val="00D2238A"/>
    <w:rsid w:val="00D2702D"/>
    <w:rsid w:val="00D30672"/>
    <w:rsid w:val="00D30CD9"/>
    <w:rsid w:val="00D31222"/>
    <w:rsid w:val="00D32DFB"/>
    <w:rsid w:val="00D33BD9"/>
    <w:rsid w:val="00D35DEF"/>
    <w:rsid w:val="00D36711"/>
    <w:rsid w:val="00D445CB"/>
    <w:rsid w:val="00D44CF6"/>
    <w:rsid w:val="00D4502E"/>
    <w:rsid w:val="00D47A3E"/>
    <w:rsid w:val="00D500A5"/>
    <w:rsid w:val="00D51485"/>
    <w:rsid w:val="00D51F1F"/>
    <w:rsid w:val="00D52A4A"/>
    <w:rsid w:val="00D57458"/>
    <w:rsid w:val="00D6093B"/>
    <w:rsid w:val="00D61745"/>
    <w:rsid w:val="00D61912"/>
    <w:rsid w:val="00D61BC0"/>
    <w:rsid w:val="00D62B3E"/>
    <w:rsid w:val="00D65C57"/>
    <w:rsid w:val="00D66AF2"/>
    <w:rsid w:val="00D67195"/>
    <w:rsid w:val="00D6798F"/>
    <w:rsid w:val="00D706E7"/>
    <w:rsid w:val="00D7340F"/>
    <w:rsid w:val="00D75599"/>
    <w:rsid w:val="00D769C2"/>
    <w:rsid w:val="00D80559"/>
    <w:rsid w:val="00D824E7"/>
    <w:rsid w:val="00D8505F"/>
    <w:rsid w:val="00D85690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33E"/>
    <w:rsid w:val="00DB7C47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DF74BB"/>
    <w:rsid w:val="00E01327"/>
    <w:rsid w:val="00E04A37"/>
    <w:rsid w:val="00E06CE7"/>
    <w:rsid w:val="00E10C21"/>
    <w:rsid w:val="00E22B2A"/>
    <w:rsid w:val="00E22DA1"/>
    <w:rsid w:val="00E25F89"/>
    <w:rsid w:val="00E32166"/>
    <w:rsid w:val="00E324F4"/>
    <w:rsid w:val="00E33553"/>
    <w:rsid w:val="00E35B5D"/>
    <w:rsid w:val="00E363C9"/>
    <w:rsid w:val="00E5280E"/>
    <w:rsid w:val="00E54203"/>
    <w:rsid w:val="00E5425B"/>
    <w:rsid w:val="00E56E76"/>
    <w:rsid w:val="00E57EBE"/>
    <w:rsid w:val="00E60E28"/>
    <w:rsid w:val="00E752FC"/>
    <w:rsid w:val="00E77066"/>
    <w:rsid w:val="00E770E2"/>
    <w:rsid w:val="00E8542C"/>
    <w:rsid w:val="00E87ACF"/>
    <w:rsid w:val="00E94ED7"/>
    <w:rsid w:val="00EA16E0"/>
    <w:rsid w:val="00EA1E82"/>
    <w:rsid w:val="00EA2C6B"/>
    <w:rsid w:val="00EA3D0E"/>
    <w:rsid w:val="00EA42E6"/>
    <w:rsid w:val="00EA5AE1"/>
    <w:rsid w:val="00EB29AB"/>
    <w:rsid w:val="00EB2FC6"/>
    <w:rsid w:val="00EB3D39"/>
    <w:rsid w:val="00EB4D25"/>
    <w:rsid w:val="00EB55D9"/>
    <w:rsid w:val="00EC0921"/>
    <w:rsid w:val="00EC5E5D"/>
    <w:rsid w:val="00ED3908"/>
    <w:rsid w:val="00ED5B50"/>
    <w:rsid w:val="00ED705B"/>
    <w:rsid w:val="00EE349A"/>
    <w:rsid w:val="00EE3576"/>
    <w:rsid w:val="00EE6EF1"/>
    <w:rsid w:val="00EF201F"/>
    <w:rsid w:val="00EF39CA"/>
    <w:rsid w:val="00F0023D"/>
    <w:rsid w:val="00F013C0"/>
    <w:rsid w:val="00F06133"/>
    <w:rsid w:val="00F121A6"/>
    <w:rsid w:val="00F16117"/>
    <w:rsid w:val="00F20B48"/>
    <w:rsid w:val="00F263D1"/>
    <w:rsid w:val="00F26DAF"/>
    <w:rsid w:val="00F27DD3"/>
    <w:rsid w:val="00F3191C"/>
    <w:rsid w:val="00F34435"/>
    <w:rsid w:val="00F36009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7790E"/>
    <w:rsid w:val="00F77FF3"/>
    <w:rsid w:val="00F8061A"/>
    <w:rsid w:val="00F83A1D"/>
    <w:rsid w:val="00F87258"/>
    <w:rsid w:val="00F9178E"/>
    <w:rsid w:val="00F9309B"/>
    <w:rsid w:val="00F94F2F"/>
    <w:rsid w:val="00FA038D"/>
    <w:rsid w:val="00FA2456"/>
    <w:rsid w:val="00FA452F"/>
    <w:rsid w:val="00FB21E9"/>
    <w:rsid w:val="00FB5783"/>
    <w:rsid w:val="00FB7C03"/>
    <w:rsid w:val="00FC04B0"/>
    <w:rsid w:val="00FC174D"/>
    <w:rsid w:val="00FC2FC0"/>
    <w:rsid w:val="00FC3A5F"/>
    <w:rsid w:val="00FC3A63"/>
    <w:rsid w:val="00FC40D6"/>
    <w:rsid w:val="00FC4E16"/>
    <w:rsid w:val="00FD2228"/>
    <w:rsid w:val="00FD2A8C"/>
    <w:rsid w:val="00FD4D05"/>
    <w:rsid w:val="00FE0444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1797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9E4B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4B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4B04"/>
  </w:style>
  <w:style w:type="paragraph" w:styleId="CommentSubject">
    <w:name w:val="annotation subject"/>
    <w:basedOn w:val="CommentText"/>
    <w:next w:val="CommentText"/>
    <w:link w:val="CommentSubjectChar"/>
    <w:rsid w:val="009E4B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4B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07B75-2806-471A-ADB4-870CC54D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2020-05-01T14:51:00Z</dcterms:created>
  <dcterms:modified xsi:type="dcterms:W3CDTF">2020-05-01T14:51:00Z</dcterms:modified>
</cp:coreProperties>
</file>